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8" w:rsidRPr="008F0688" w:rsidRDefault="009264F7" w:rsidP="009264F7">
      <w:pPr>
        <w:spacing w:line="36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8F068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შპს „აქტივების მართვისა და განვითარების კომპანია“  აცხადებს ტენდერს </w:t>
      </w:r>
    </w:p>
    <w:p w:rsidR="009264F7" w:rsidRPr="008F0688" w:rsidRDefault="008F0688" w:rsidP="009264F7">
      <w:pPr>
        <w:spacing w:line="36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8F0688">
        <w:rPr>
          <w:rFonts w:ascii="Sylfaen" w:hAnsi="Sylfaen"/>
          <w:b/>
          <w:color w:val="000000" w:themeColor="text1"/>
          <w:sz w:val="24"/>
          <w:szCs w:val="24"/>
          <w:lang w:val="ka-GE"/>
        </w:rPr>
        <w:t>N</w:t>
      </w:r>
      <w:r w:rsidRPr="008F0688">
        <w:rPr>
          <w:rFonts w:ascii="Sylfaen" w:hAnsi="Sylfaen"/>
          <w:b/>
          <w:color w:val="000000" w:themeColor="text1"/>
          <w:sz w:val="24"/>
          <w:szCs w:val="24"/>
        </w:rPr>
        <w:t xml:space="preserve"> A/001  </w:t>
      </w:r>
      <w:r w:rsidR="009264F7" w:rsidRPr="008F0688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აუდიტორულ მომსახურებაზე</w:t>
      </w:r>
    </w:p>
    <w:p w:rsidR="009264F7" w:rsidRPr="008F0688" w:rsidRDefault="009264F7" w:rsidP="009264F7">
      <w:pPr>
        <w:shd w:val="clear" w:color="auto" w:fill="F1F1F1"/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F0688">
        <w:rPr>
          <w:rFonts w:ascii="Arial" w:eastAsia="Times New Roman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F7" w:rsidRPr="008F0688" w:rsidRDefault="009264F7" w:rsidP="009264F7">
      <w:pPr>
        <w:spacing w:after="0" w:line="360" w:lineRule="auto"/>
        <w:ind w:left="1134" w:firstLine="567"/>
        <w:jc w:val="both"/>
        <w:rPr>
          <w:rFonts w:ascii="Sylfaen" w:eastAsiaTheme="minorHAnsi" w:hAnsi="Sylfaen"/>
          <w:color w:val="000000" w:themeColor="text1"/>
          <w:lang w:val="ka-GE"/>
        </w:rPr>
      </w:pPr>
    </w:p>
    <w:p w:rsidR="009264F7" w:rsidRPr="008F0688" w:rsidRDefault="009264F7" w:rsidP="009264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8F0688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შესყიდვის ობიექტის დასახელება;</w:t>
      </w:r>
    </w:p>
    <w:p w:rsidR="00174E57" w:rsidRPr="008F0688" w:rsidRDefault="009264F7" w:rsidP="009264F7">
      <w:pPr>
        <w:rPr>
          <w:rFonts w:ascii="Sylfaen" w:hAnsi="Sylfaen"/>
          <w:b/>
          <w:color w:val="000000" w:themeColor="text1"/>
        </w:rPr>
      </w:pPr>
      <w:r w:rsidRPr="008F0688">
        <w:rPr>
          <w:rFonts w:ascii="Sylfaen" w:hAnsi="Sylfaen"/>
          <w:color w:val="000000" w:themeColor="text1"/>
          <w:lang w:val="ka-GE"/>
        </w:rPr>
        <w:t xml:space="preserve">წინამდებარე ტენდერის </w:t>
      </w:r>
      <w:r w:rsidRPr="008F0688">
        <w:rPr>
          <w:rFonts w:ascii="Sylfaen" w:hAnsi="Sylfaen"/>
          <w:b/>
          <w:color w:val="000000" w:themeColor="text1"/>
          <w:lang w:val="ka-GE"/>
        </w:rPr>
        <w:t xml:space="preserve">შესყიდვის ობიექტია აუდიტორული მომსახურება. </w:t>
      </w:r>
    </w:p>
    <w:p w:rsidR="009264F7" w:rsidRPr="008F0688" w:rsidRDefault="009264F7" w:rsidP="009264F7">
      <w:pPr>
        <w:spacing w:line="360" w:lineRule="auto"/>
        <w:ind w:firstLine="567"/>
        <w:jc w:val="both"/>
        <w:rPr>
          <w:rFonts w:ascii="Sylfaen" w:hAnsi="Sylfaen"/>
          <w:b/>
          <w:color w:val="000000" w:themeColor="text1"/>
          <w:lang w:val="ka-GE"/>
        </w:rPr>
      </w:pPr>
      <w:r w:rsidRPr="008F0688">
        <w:rPr>
          <w:rFonts w:ascii="Sylfaen" w:hAnsi="Sylfaen"/>
          <w:color w:val="000000" w:themeColor="text1"/>
          <w:lang w:val="ka-GE"/>
        </w:rPr>
        <w:t xml:space="preserve">სატენდერო კომისია განიხილავს სატენდერო წინადადებებს და </w:t>
      </w:r>
      <w:r w:rsidRPr="008F0688">
        <w:rPr>
          <w:rFonts w:ascii="Sylfaen" w:hAnsi="Sylfaen"/>
          <w:b/>
          <w:color w:val="000000" w:themeColor="text1"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:rsidR="009264F7" w:rsidRPr="008F0688" w:rsidRDefault="009264F7" w:rsidP="009264F7">
      <w:pPr>
        <w:pStyle w:val="ListParagraph"/>
        <w:numPr>
          <w:ilvl w:val="0"/>
          <w:numId w:val="3"/>
        </w:num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8F0688">
        <w:rPr>
          <w:rFonts w:ascii="Sylfaen" w:hAnsi="Sylfaen" w:cs="Sylfaen"/>
          <w:b/>
          <w:color w:val="000000" w:themeColor="text1"/>
          <w:lang w:val="ka-GE"/>
        </w:rPr>
        <w:t>მომსახურების ღირებულება;</w:t>
      </w:r>
    </w:p>
    <w:p w:rsidR="009264F7" w:rsidRPr="008F0688" w:rsidRDefault="009264F7" w:rsidP="009264F7">
      <w:pPr>
        <w:pStyle w:val="ListParagraph"/>
        <w:numPr>
          <w:ilvl w:val="0"/>
          <w:numId w:val="3"/>
        </w:num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8F0688">
        <w:rPr>
          <w:rFonts w:ascii="Sylfaen" w:hAnsi="Sylfaen" w:cs="Sylfaen"/>
          <w:b/>
          <w:color w:val="000000" w:themeColor="text1"/>
          <w:lang w:val="ka-GE"/>
        </w:rPr>
        <w:t>მოწოდების ვადები;</w:t>
      </w:r>
    </w:p>
    <w:p w:rsidR="009264F7" w:rsidRPr="008F0688" w:rsidRDefault="009264F7" w:rsidP="009264F7">
      <w:pPr>
        <w:pStyle w:val="ListParagraph"/>
        <w:numPr>
          <w:ilvl w:val="0"/>
          <w:numId w:val="3"/>
        </w:num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8F0688">
        <w:rPr>
          <w:rFonts w:ascii="Sylfaen" w:hAnsi="Sylfaen" w:cs="Sylfaen"/>
          <w:b/>
          <w:color w:val="000000" w:themeColor="text1"/>
          <w:lang w:val="ka-GE"/>
        </w:rPr>
        <w:t>კომპანიის გამოცდილება;</w:t>
      </w:r>
    </w:p>
    <w:p w:rsidR="001937B7" w:rsidRPr="001937B7" w:rsidRDefault="001937B7" w:rsidP="001937B7">
      <w:pPr>
        <w:spacing w:line="360" w:lineRule="auto"/>
        <w:jc w:val="both"/>
        <w:rPr>
          <w:b/>
          <w:color w:val="000000" w:themeColor="text1"/>
          <w:lang w:val="ka-GE"/>
        </w:rPr>
      </w:pPr>
      <w:bookmarkStart w:id="0" w:name="_Toc422608348"/>
      <w:bookmarkStart w:id="1" w:name="_Toc450320249"/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9264F7" w:rsidRPr="001937B7">
        <w:rPr>
          <w:rFonts w:ascii="Sylfaen" w:hAnsi="Sylfaen" w:cs="Sylfaen"/>
          <w:color w:val="000000" w:themeColor="text1"/>
          <w:sz w:val="24"/>
          <w:szCs w:val="24"/>
        </w:rPr>
        <w:t>2</w:t>
      </w:r>
      <w:r w:rsidR="009264F7" w:rsidRPr="001937B7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. მომწოდებლის მიერ წარმოსადგენი </w:t>
      </w:r>
      <w:r w:rsidR="00FD777E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ძირითადი </w:t>
      </w:r>
      <w:r w:rsidR="009264F7" w:rsidRPr="001937B7">
        <w:rPr>
          <w:rFonts w:ascii="Sylfaen" w:hAnsi="Sylfaen" w:cs="Sylfaen"/>
          <w:color w:val="000000" w:themeColor="text1"/>
          <w:sz w:val="24"/>
          <w:szCs w:val="24"/>
          <w:lang w:val="ka-GE"/>
        </w:rPr>
        <w:t>დოკუმენტაცია</w:t>
      </w:r>
      <w:bookmarkEnd w:id="0"/>
      <w:bookmarkEnd w:id="1"/>
    </w:p>
    <w:p w:rsidR="00FD777E" w:rsidRPr="00FD777E" w:rsidRDefault="001937B7" w:rsidP="00FD777E">
      <w:pPr>
        <w:pStyle w:val="ListParagraph"/>
        <w:numPr>
          <w:ilvl w:val="0"/>
          <w:numId w:val="2"/>
        </w:numPr>
        <w:spacing w:line="360" w:lineRule="auto"/>
        <w:ind w:left="1418" w:hanging="425"/>
        <w:jc w:val="both"/>
        <w:rPr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სატენდერო წინადადება</w:t>
      </w:r>
      <w:r w:rsidR="00FD777E">
        <w:rPr>
          <w:rFonts w:ascii="Sylfaen" w:hAnsi="Sylfaen"/>
          <w:b/>
          <w:color w:val="000000" w:themeColor="text1"/>
          <w:lang w:val="ka-GE"/>
        </w:rPr>
        <w:t xml:space="preserve"> </w:t>
      </w:r>
      <w:r w:rsidR="00FD777E" w:rsidRPr="00FD777E">
        <w:rPr>
          <w:rFonts w:ascii="Sylfaen" w:hAnsi="Sylfaen"/>
          <w:color w:val="000000" w:themeColor="text1"/>
          <w:lang w:val="ka-GE"/>
        </w:rPr>
        <w:t xml:space="preserve">(მ.შ. </w:t>
      </w:r>
      <w:r w:rsidR="00FD777E" w:rsidRPr="00FD777E">
        <w:rPr>
          <w:rFonts w:ascii="Sylfaen" w:hAnsi="Sylfaen" w:cs="Sylfaen"/>
          <w:color w:val="000000" w:themeColor="text1"/>
          <w:lang w:val="ka-GE"/>
        </w:rPr>
        <w:t>ფასების</w:t>
      </w:r>
      <w:r w:rsidR="00FD777E" w:rsidRPr="00FD777E">
        <w:rPr>
          <w:rFonts w:ascii="Sylfaen" w:hAnsi="Sylfaen"/>
          <w:color w:val="000000" w:themeColor="text1"/>
          <w:lang w:val="ka-GE"/>
        </w:rPr>
        <w:t xml:space="preserve"> ცხრილი)</w:t>
      </w:r>
    </w:p>
    <w:p w:rsidR="001937B7" w:rsidRPr="008F0688" w:rsidRDefault="001937B7" w:rsidP="001937B7">
      <w:pPr>
        <w:pStyle w:val="ListParagraph"/>
        <w:numPr>
          <w:ilvl w:val="0"/>
          <w:numId w:val="2"/>
        </w:numPr>
        <w:spacing w:line="360" w:lineRule="auto"/>
        <w:ind w:left="1418" w:hanging="425"/>
        <w:jc w:val="both"/>
        <w:rPr>
          <w:b/>
          <w:color w:val="000000" w:themeColor="text1"/>
          <w:lang w:val="ka-GE"/>
        </w:rPr>
      </w:pPr>
      <w:r w:rsidRPr="008F0688">
        <w:rPr>
          <w:rFonts w:ascii="Sylfaen" w:hAnsi="Sylfaen"/>
          <w:b/>
          <w:color w:val="000000" w:themeColor="text1"/>
          <w:lang w:val="ka-GE"/>
        </w:rPr>
        <w:t>ამონაწერი სამეწარმეო რეესტრიდან;</w:t>
      </w:r>
    </w:p>
    <w:p w:rsidR="001937B7" w:rsidRPr="008F0688" w:rsidRDefault="001937B7" w:rsidP="001937B7">
      <w:pPr>
        <w:pStyle w:val="ListParagraph"/>
        <w:numPr>
          <w:ilvl w:val="0"/>
          <w:numId w:val="2"/>
        </w:numPr>
        <w:spacing w:line="360" w:lineRule="auto"/>
        <w:ind w:left="1418" w:hanging="425"/>
        <w:jc w:val="both"/>
        <w:rPr>
          <w:b/>
          <w:color w:val="000000" w:themeColor="text1"/>
          <w:lang w:val="ka-GE"/>
        </w:rPr>
      </w:pPr>
      <w:r w:rsidRPr="008F0688">
        <w:rPr>
          <w:rFonts w:ascii="Sylfaen" w:hAnsi="Sylfaen" w:cs="Sylfaen"/>
          <w:b/>
          <w:color w:val="000000" w:themeColor="text1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პარტნიორი კომპანიების ჩამონათვალი და ა.შ.);</w:t>
      </w:r>
    </w:p>
    <w:p w:rsidR="001937B7" w:rsidRPr="001937B7" w:rsidRDefault="001937B7" w:rsidP="001937B7">
      <w:pPr>
        <w:pStyle w:val="ListParagraph"/>
        <w:numPr>
          <w:ilvl w:val="0"/>
          <w:numId w:val="2"/>
        </w:numPr>
        <w:spacing w:line="360" w:lineRule="auto"/>
        <w:ind w:left="1418" w:hanging="425"/>
        <w:jc w:val="both"/>
        <w:rPr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შემფასებლების მონაცემები, რომლებსაც გააჩნიათ </w:t>
      </w:r>
      <w:r w:rsidRPr="001937B7">
        <w:rPr>
          <w:rFonts w:ascii="Sylfaen" w:hAnsi="Sylfaen"/>
          <w:b/>
          <w:color w:val="000000" w:themeColor="text1"/>
          <w:lang w:val="ka-GE"/>
        </w:rPr>
        <w:t>საქართველოს აკრედიტაციის ეროვნული ორგანოს - აკრედიტაციის ცენტრის მიერ, საერთაშორისო სტანდარტის – ISO/IEC 17024 შესაბამისად აკრედიტირებული სერტიფიკაციის ორგანოს მიერ გაცემული ქონების შემფასებლის მოქმედი სერტიფიკატები</w:t>
      </w:r>
      <w:r w:rsidRPr="001937B7">
        <w:rPr>
          <w:rFonts w:ascii="Sylfaen" w:hAnsi="Sylfaen"/>
          <w:b/>
          <w:color w:val="000000" w:themeColor="text1"/>
        </w:rPr>
        <w:t>;</w:t>
      </w:r>
      <w:r w:rsidRPr="001937B7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1937B7" w:rsidRPr="008F0688" w:rsidRDefault="001937B7" w:rsidP="001937B7">
      <w:pPr>
        <w:pStyle w:val="ListParagraph"/>
        <w:numPr>
          <w:ilvl w:val="0"/>
          <w:numId w:val="2"/>
        </w:numPr>
        <w:spacing w:line="360" w:lineRule="auto"/>
        <w:ind w:left="1418" w:hanging="425"/>
        <w:jc w:val="both"/>
        <w:rPr>
          <w:b/>
          <w:color w:val="000000" w:themeColor="text1"/>
          <w:lang w:val="ka-GE"/>
        </w:rPr>
      </w:pPr>
      <w:r w:rsidRPr="008F0688">
        <w:rPr>
          <w:rFonts w:ascii="Sylfaen" w:hAnsi="Sylfaen" w:cs="Sylfaen"/>
          <w:b/>
          <w:color w:val="000000" w:themeColor="text1"/>
          <w:lang w:val="ka-GE"/>
        </w:rPr>
        <w:t>სარეკომენდაციო</w:t>
      </w:r>
      <w:r w:rsidRPr="008F0688">
        <w:rPr>
          <w:rFonts w:ascii="Sylfaen" w:hAnsi="Sylfaen" w:cs="Sylfaen"/>
          <w:b/>
          <w:color w:val="000000" w:themeColor="text1"/>
        </w:rPr>
        <w:t xml:space="preserve">   </w:t>
      </w:r>
      <w:r w:rsidRPr="008F0688">
        <w:rPr>
          <w:rFonts w:ascii="Sylfaen" w:hAnsi="Sylfaen" w:cs="Sylfaen"/>
          <w:b/>
          <w:color w:val="000000" w:themeColor="text1"/>
          <w:lang w:val="ka-GE"/>
        </w:rPr>
        <w:t>წერილები (მინიმუმ 2).</w:t>
      </w:r>
    </w:p>
    <w:p w:rsidR="009264F7" w:rsidRPr="008F0688" w:rsidRDefault="001937B7" w:rsidP="009264F7">
      <w:pPr>
        <w:pStyle w:val="Heading2"/>
        <w:spacing w:after="240" w:line="360" w:lineRule="auto"/>
        <w:ind w:firstLine="567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1937B7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მომწოდებლის მიერ წარმოსადგენი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დამატებითი ინფორმაცია</w:t>
      </w:r>
    </w:p>
    <w:p w:rsidR="009264F7" w:rsidRPr="008F0688" w:rsidRDefault="001937B7" w:rsidP="007A6D1A">
      <w:pPr>
        <w:pStyle w:val="Default"/>
        <w:numPr>
          <w:ilvl w:val="1"/>
          <w:numId w:val="2"/>
        </w:numPr>
        <w:spacing w:line="360" w:lineRule="auto"/>
        <w:ind w:left="1418" w:hanging="425"/>
        <w:jc w:val="both"/>
        <w:rPr>
          <w:i/>
          <w:color w:val="000000" w:themeColor="text1"/>
          <w:sz w:val="22"/>
          <w:szCs w:val="22"/>
          <w:lang w:val="ka-GE"/>
        </w:rPr>
      </w:pPr>
      <w:bookmarkStart w:id="2" w:name="OLE_LINK3"/>
      <w:bookmarkStart w:id="3" w:name="OLE_LINK4"/>
      <w:bookmarkStart w:id="4" w:name="_Toc422608349"/>
      <w:r>
        <w:rPr>
          <w:i/>
          <w:color w:val="000000" w:themeColor="text1"/>
          <w:sz w:val="22"/>
          <w:szCs w:val="22"/>
          <w:lang w:val="ka-GE"/>
        </w:rPr>
        <w:t>ფაქტობრივი</w:t>
      </w:r>
      <w:r w:rsidR="009264F7" w:rsidRPr="008F0688">
        <w:rPr>
          <w:i/>
          <w:color w:val="000000" w:themeColor="text1"/>
          <w:sz w:val="22"/>
          <w:szCs w:val="22"/>
          <w:lang w:val="ka-GE"/>
        </w:rPr>
        <w:t xml:space="preserve"> მისამართი;</w:t>
      </w:r>
    </w:p>
    <w:p w:rsidR="009264F7" w:rsidRPr="008F0688" w:rsidRDefault="009264F7" w:rsidP="007A6D1A">
      <w:pPr>
        <w:pStyle w:val="Default"/>
        <w:numPr>
          <w:ilvl w:val="1"/>
          <w:numId w:val="2"/>
        </w:numPr>
        <w:spacing w:line="360" w:lineRule="auto"/>
        <w:ind w:left="1418" w:hanging="425"/>
        <w:jc w:val="both"/>
        <w:rPr>
          <w:i/>
          <w:color w:val="000000" w:themeColor="text1"/>
          <w:sz w:val="22"/>
          <w:szCs w:val="22"/>
          <w:lang w:val="ka-GE"/>
        </w:rPr>
      </w:pPr>
      <w:r w:rsidRPr="008F0688">
        <w:rPr>
          <w:i/>
          <w:color w:val="000000" w:themeColor="text1"/>
          <w:sz w:val="22"/>
          <w:szCs w:val="22"/>
          <w:lang w:val="ka-GE"/>
        </w:rPr>
        <w:t>კომპანიასთან საკონტაქტო პირის სახელი/გვარი;</w:t>
      </w:r>
    </w:p>
    <w:p w:rsidR="009264F7" w:rsidRPr="008F0688" w:rsidRDefault="009264F7" w:rsidP="007A6D1A">
      <w:pPr>
        <w:pStyle w:val="Default"/>
        <w:numPr>
          <w:ilvl w:val="1"/>
          <w:numId w:val="2"/>
        </w:numPr>
        <w:spacing w:line="360" w:lineRule="auto"/>
        <w:ind w:left="1418" w:hanging="425"/>
        <w:jc w:val="both"/>
        <w:rPr>
          <w:i/>
          <w:color w:val="000000" w:themeColor="text1"/>
          <w:sz w:val="22"/>
          <w:szCs w:val="22"/>
          <w:lang w:val="ka-GE"/>
        </w:rPr>
      </w:pPr>
      <w:r w:rsidRPr="008F0688">
        <w:rPr>
          <w:i/>
          <w:color w:val="000000" w:themeColor="text1"/>
          <w:sz w:val="22"/>
          <w:szCs w:val="22"/>
          <w:lang w:val="ka-GE"/>
        </w:rPr>
        <w:t>ტელეფონ(ებ)ი;</w:t>
      </w:r>
    </w:p>
    <w:p w:rsidR="009264F7" w:rsidRPr="008F0688" w:rsidRDefault="009264F7" w:rsidP="007A6D1A">
      <w:pPr>
        <w:pStyle w:val="Default"/>
        <w:numPr>
          <w:ilvl w:val="1"/>
          <w:numId w:val="2"/>
        </w:numPr>
        <w:spacing w:line="360" w:lineRule="auto"/>
        <w:ind w:left="1418" w:hanging="425"/>
        <w:jc w:val="both"/>
        <w:rPr>
          <w:i/>
          <w:color w:val="000000" w:themeColor="text1"/>
          <w:sz w:val="22"/>
          <w:szCs w:val="22"/>
          <w:lang w:val="ka-GE"/>
        </w:rPr>
      </w:pPr>
      <w:r w:rsidRPr="008F0688">
        <w:rPr>
          <w:i/>
          <w:color w:val="000000" w:themeColor="text1"/>
          <w:sz w:val="22"/>
          <w:szCs w:val="22"/>
        </w:rPr>
        <w:lastRenderedPageBreak/>
        <w:t>E-Mail/ Web</w:t>
      </w:r>
      <w:r w:rsidRPr="008F0688">
        <w:rPr>
          <w:i/>
          <w:color w:val="000000" w:themeColor="text1"/>
          <w:sz w:val="22"/>
          <w:szCs w:val="22"/>
          <w:lang w:val="ka-GE"/>
        </w:rPr>
        <w:t>-გვერდი.</w:t>
      </w:r>
    </w:p>
    <w:p w:rsidR="009264F7" w:rsidRPr="008F0688" w:rsidRDefault="009264F7" w:rsidP="007A6D1A">
      <w:pPr>
        <w:pStyle w:val="Default"/>
        <w:numPr>
          <w:ilvl w:val="1"/>
          <w:numId w:val="2"/>
        </w:numPr>
        <w:spacing w:line="360" w:lineRule="auto"/>
        <w:ind w:left="1418" w:hanging="425"/>
        <w:jc w:val="both"/>
        <w:rPr>
          <w:i/>
          <w:color w:val="000000" w:themeColor="text1"/>
          <w:sz w:val="22"/>
          <w:szCs w:val="22"/>
          <w:lang w:val="ka-GE"/>
        </w:rPr>
      </w:pPr>
      <w:r w:rsidRPr="008F0688">
        <w:rPr>
          <w:i/>
          <w:color w:val="000000" w:themeColor="text1"/>
          <w:sz w:val="22"/>
          <w:szCs w:val="22"/>
          <w:lang w:val="ka-GE"/>
        </w:rPr>
        <w:t>დღგ-ს დეკლარაციები</w:t>
      </w:r>
    </w:p>
    <w:p w:rsidR="009264F7" w:rsidRPr="008F0688" w:rsidRDefault="009264F7" w:rsidP="009264F7">
      <w:pPr>
        <w:spacing w:line="360" w:lineRule="auto"/>
        <w:jc w:val="both"/>
        <w:rPr>
          <w:rFonts w:ascii="Sylfaen" w:hAnsi="Sylfaen"/>
          <w:color w:val="000000" w:themeColor="text1"/>
          <w:u w:val="single"/>
          <w:lang w:val="ka-GE"/>
        </w:rPr>
      </w:pPr>
      <w:r w:rsidRPr="008F0688">
        <w:rPr>
          <w:rFonts w:ascii="Sylfaen" w:hAnsi="Sylfaen" w:cs="Sylfaen"/>
          <w:color w:val="000000" w:themeColor="text1"/>
          <w:lang w:val="ka-GE"/>
        </w:rPr>
        <w:t xml:space="preserve">           სატენდერო</w:t>
      </w:r>
      <w:r w:rsidRPr="008F0688">
        <w:rPr>
          <w:rFonts w:ascii="Sylfaen" w:hAnsi="Sylfaen"/>
          <w:color w:val="000000" w:themeColor="text1"/>
          <w:lang w:val="ka-GE"/>
        </w:rPr>
        <w:t xml:space="preserve"> წინადადების მიღების ბოლო ვადაა:  </w:t>
      </w:r>
      <w:r w:rsidRPr="008F0688">
        <w:rPr>
          <w:rFonts w:ascii="Sylfaen" w:hAnsi="Sylfaen" w:cs="Sylfaen"/>
          <w:i/>
          <w:color w:val="000000" w:themeColor="text1"/>
          <w:sz w:val="24"/>
          <w:szCs w:val="28"/>
          <w:u w:val="single"/>
          <w:lang w:val="ka-GE"/>
        </w:rPr>
        <w:t xml:space="preserve">2018   წლის   23 მარტი 18:00   </w:t>
      </w:r>
      <w:r w:rsidRPr="008F0688">
        <w:rPr>
          <w:rFonts w:ascii="Sylfaen" w:hAnsi="Sylfaen"/>
          <w:i/>
          <w:color w:val="000000" w:themeColor="text1"/>
          <w:u w:val="single"/>
          <w:lang w:val="ka-GE"/>
        </w:rPr>
        <w:t>საათი</w:t>
      </w:r>
      <w:r w:rsidR="008F0688" w:rsidRPr="008F0688">
        <w:rPr>
          <w:rFonts w:ascii="Sylfaen" w:hAnsi="Sylfaen"/>
          <w:i/>
          <w:color w:val="000000" w:themeColor="text1"/>
          <w:u w:val="single"/>
          <w:lang w:val="ka-GE"/>
        </w:rPr>
        <w:t xml:space="preserve"> შემდეგ მისამართზე: ქ. თბილისი, კოსტავას ქ.N70, </w:t>
      </w:r>
      <w:r w:rsidR="008F0688" w:rsidRPr="008F0688">
        <w:rPr>
          <w:rFonts w:ascii="Sylfaen" w:hAnsi="Sylfaen"/>
          <w:i/>
          <w:color w:val="000000" w:themeColor="text1"/>
          <w:u w:val="single"/>
        </w:rPr>
        <w:t xml:space="preserve">II </w:t>
      </w:r>
      <w:r w:rsidR="008F0688" w:rsidRPr="008F0688">
        <w:rPr>
          <w:rFonts w:ascii="Sylfaen" w:hAnsi="Sylfaen"/>
          <w:i/>
          <w:color w:val="000000" w:themeColor="text1"/>
          <w:u w:val="single"/>
          <w:lang w:val="ka-GE"/>
        </w:rPr>
        <w:t>სართული.</w:t>
      </w:r>
    </w:p>
    <w:p w:rsidR="009264F7" w:rsidRPr="008F0688" w:rsidRDefault="009264F7" w:rsidP="009264F7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  <w:r w:rsidRPr="008F0688">
        <w:rPr>
          <w:rFonts w:ascii="Sylfaen" w:hAnsi="Sylfaen"/>
          <w:color w:val="000000" w:themeColor="text1"/>
          <w:u w:val="single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bookmarkEnd w:id="2"/>
    <w:bookmarkEnd w:id="3"/>
    <w:bookmarkEnd w:id="4"/>
    <w:p w:rsidR="009264F7" w:rsidRPr="008F0688" w:rsidRDefault="009264F7" w:rsidP="009264F7">
      <w:pPr>
        <w:spacing w:line="360" w:lineRule="auto"/>
        <w:ind w:firstLine="567"/>
        <w:jc w:val="center"/>
        <w:rPr>
          <w:rFonts w:ascii="Sylfaen" w:hAnsi="Sylfaen"/>
          <w:b/>
          <w:i/>
          <w:color w:val="000000" w:themeColor="text1"/>
          <w:u w:val="single"/>
          <w:lang w:val="ka-GE"/>
        </w:rPr>
      </w:pPr>
      <w:r w:rsidRPr="008F0688">
        <w:rPr>
          <w:rFonts w:ascii="Sylfaen" w:hAnsi="Sylfaen"/>
          <w:b/>
          <w:i/>
          <w:color w:val="000000" w:themeColor="text1"/>
          <w:u w:val="single"/>
          <w:lang w:val="ka-GE"/>
        </w:rPr>
        <w:t>სატენდერო  პროცედურასთან  დაკავშირებით  კითხვების შემთხვევაში, გთხოვთ</w:t>
      </w:r>
    </w:p>
    <w:p w:rsidR="009264F7" w:rsidRPr="008F0688" w:rsidRDefault="009264F7" w:rsidP="009264F7">
      <w:pPr>
        <w:spacing w:line="360" w:lineRule="auto"/>
        <w:ind w:firstLine="567"/>
        <w:jc w:val="center"/>
        <w:rPr>
          <w:rFonts w:ascii="Sylfaen" w:hAnsi="Sylfaen"/>
          <w:b/>
          <w:i/>
          <w:color w:val="000000" w:themeColor="text1"/>
          <w:u w:val="single"/>
          <w:lang w:val="ka-GE"/>
        </w:rPr>
      </w:pPr>
      <w:r w:rsidRPr="008F0688">
        <w:rPr>
          <w:rFonts w:ascii="Sylfaen" w:hAnsi="Sylfaen"/>
          <w:b/>
          <w:i/>
          <w:color w:val="000000" w:themeColor="text1"/>
          <w:u w:val="single"/>
          <w:lang w:val="ka-GE"/>
        </w:rPr>
        <w:t>დაგვიკავშირდეთ :</w:t>
      </w:r>
    </w:p>
    <w:p w:rsidR="009264F7" w:rsidRPr="008F0688" w:rsidRDefault="009264F7" w:rsidP="009264F7">
      <w:p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8F0688">
        <w:rPr>
          <w:rFonts w:ascii="Sylfaen" w:hAnsi="Sylfaen" w:cs="Sylfaen"/>
          <w:b/>
          <w:color w:val="000000" w:themeColor="text1"/>
          <w:lang w:val="ka-GE"/>
        </w:rPr>
        <w:t>თამარ ჯაფიაშვილი</w:t>
      </w:r>
    </w:p>
    <w:p w:rsidR="009264F7" w:rsidRPr="008F0688" w:rsidRDefault="009264F7" w:rsidP="009264F7">
      <w:pPr>
        <w:spacing w:after="0" w:line="360" w:lineRule="auto"/>
        <w:ind w:firstLine="567"/>
        <w:jc w:val="both"/>
        <w:rPr>
          <w:rFonts w:ascii="Sylfaen" w:hAnsi="Sylfaen"/>
          <w:b/>
          <w:color w:val="000000" w:themeColor="text1"/>
          <w:lang w:val="ka-GE"/>
        </w:rPr>
      </w:pPr>
      <w:r w:rsidRPr="008F0688">
        <w:rPr>
          <w:rFonts w:ascii="Sylfaen" w:hAnsi="Sylfaen"/>
          <w:b/>
          <w:color w:val="000000" w:themeColor="text1"/>
          <w:lang w:val="ka-GE"/>
        </w:rPr>
        <w:t>ტელ.: (+995 032) 2 22 65 33 (19)</w:t>
      </w:r>
    </w:p>
    <w:p w:rsidR="009264F7" w:rsidRPr="008F0688" w:rsidRDefault="009264F7" w:rsidP="009264F7">
      <w:pPr>
        <w:spacing w:after="0" w:line="360" w:lineRule="auto"/>
        <w:ind w:firstLine="567"/>
        <w:jc w:val="both"/>
        <w:rPr>
          <w:rFonts w:ascii="Sylfaen" w:hAnsi="Sylfaen"/>
          <w:b/>
          <w:color w:val="000000" w:themeColor="text1"/>
        </w:rPr>
      </w:pPr>
      <w:r w:rsidRPr="008F0688">
        <w:rPr>
          <w:rFonts w:ascii="Sylfaen" w:hAnsi="Sylfaen"/>
          <w:b/>
          <w:color w:val="000000" w:themeColor="text1"/>
          <w:lang w:val="ka-GE"/>
        </w:rPr>
        <w:t xml:space="preserve">ელ. ფოსტა: </w:t>
      </w:r>
      <w:r w:rsidR="007A6D1A" w:rsidRPr="008F0688">
        <w:rPr>
          <w:rFonts w:ascii="Sylfaen" w:hAnsi="Sylfaen"/>
          <w:color w:val="000000" w:themeColor="text1"/>
        </w:rPr>
        <w:t>tamar.japhiashvili@amadco.ge</w:t>
      </w:r>
      <w:r w:rsidRPr="008F0688">
        <w:rPr>
          <w:rFonts w:ascii="Sylfaen" w:hAnsi="Sylfaen"/>
          <w:b/>
          <w:color w:val="000000" w:themeColor="text1"/>
          <w:lang w:val="ka-GE"/>
        </w:rPr>
        <w:t xml:space="preserve"> </w:t>
      </w:r>
      <w:r w:rsidR="007A6D1A" w:rsidRPr="008F0688">
        <w:rPr>
          <w:rFonts w:ascii="Sylfaen" w:hAnsi="Sylfaen"/>
          <w:b/>
          <w:color w:val="000000" w:themeColor="text1"/>
        </w:rPr>
        <w:t xml:space="preserve"> </w:t>
      </w:r>
    </w:p>
    <w:p w:rsidR="009264F7" w:rsidRPr="008F0688" w:rsidRDefault="009264F7" w:rsidP="009264F7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</w:rPr>
      </w:pPr>
      <w:r w:rsidRPr="008F0688">
        <w:rPr>
          <w:rFonts w:ascii="Sylfaen" w:hAnsi="Sylfaen"/>
          <w:b/>
          <w:color w:val="000000" w:themeColor="text1"/>
        </w:rPr>
        <w:tab/>
      </w:r>
      <w:r w:rsidRPr="008F0688">
        <w:rPr>
          <w:rFonts w:ascii="Sylfaen" w:hAnsi="Sylfaen"/>
          <w:b/>
          <w:color w:val="000000" w:themeColor="text1"/>
        </w:rPr>
        <w:tab/>
        <w:t xml:space="preserve">   </w:t>
      </w:r>
    </w:p>
    <w:p w:rsidR="009264F7" w:rsidRPr="008F0688" w:rsidRDefault="009264F7" w:rsidP="009264F7">
      <w:pPr>
        <w:rPr>
          <w:color w:val="000000" w:themeColor="text1"/>
        </w:rPr>
      </w:pPr>
    </w:p>
    <w:sectPr w:rsidR="009264F7" w:rsidRPr="008F0688" w:rsidSect="00174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231"/>
    <w:multiLevelType w:val="hybridMultilevel"/>
    <w:tmpl w:val="94C854FC"/>
    <w:lvl w:ilvl="0" w:tplc="C3D2F632">
      <w:start w:val="1"/>
      <w:numFmt w:val="decimal"/>
      <w:lvlText w:val="%1."/>
      <w:lvlJc w:val="left"/>
      <w:pPr>
        <w:ind w:left="1271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1F604DB3"/>
    <w:multiLevelType w:val="hybridMultilevel"/>
    <w:tmpl w:val="BB2CF710"/>
    <w:lvl w:ilvl="0" w:tplc="B5B0C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737DFD"/>
    <w:multiLevelType w:val="hybridMultilevel"/>
    <w:tmpl w:val="6160FC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264F7"/>
    <w:rsid w:val="00174E57"/>
    <w:rsid w:val="001937B7"/>
    <w:rsid w:val="001C343A"/>
    <w:rsid w:val="005A2A03"/>
    <w:rsid w:val="00742D4C"/>
    <w:rsid w:val="007A6D1A"/>
    <w:rsid w:val="008F0688"/>
    <w:rsid w:val="009264F7"/>
    <w:rsid w:val="00B82794"/>
    <w:rsid w:val="00D53BFE"/>
    <w:rsid w:val="00F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F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4F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F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4F7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264F7"/>
    <w:rPr>
      <w:color w:val="0000FF" w:themeColor="hyperlink"/>
      <w:u w:val="single"/>
    </w:rPr>
  </w:style>
  <w:style w:type="paragraph" w:customStyle="1" w:styleId="Default">
    <w:name w:val="Default"/>
    <w:rsid w:val="009264F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2</cp:revision>
  <dcterms:created xsi:type="dcterms:W3CDTF">2018-03-15T13:44:00Z</dcterms:created>
  <dcterms:modified xsi:type="dcterms:W3CDTF">2018-03-15T14:44:00Z</dcterms:modified>
</cp:coreProperties>
</file>